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81038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81038A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A53FCC" w:rsidRPr="00A53FCC">
        <w:rPr>
          <w:b/>
          <w:sz w:val="28"/>
          <w:szCs w:val="28"/>
        </w:rPr>
        <w:t>п. Поныри, привокзальная площадь Победы, мемориальный комплекс "Героям северного фарса Курской дуги"</w:t>
      </w:r>
      <w:r w:rsidR="00F12844">
        <w:rPr>
          <w:rStyle w:val="a6"/>
          <w:b/>
          <w:sz w:val="28"/>
          <w:szCs w:val="28"/>
        </w:rPr>
        <w:footnoteReference w:id="2"/>
      </w:r>
    </w:p>
    <w:p w:rsidR="0081038A" w:rsidRPr="00FC6170" w:rsidRDefault="0081038A" w:rsidP="0081038A">
      <w:pPr>
        <w:jc w:val="both"/>
        <w:rPr>
          <w:sz w:val="28"/>
          <w:szCs w:val="28"/>
        </w:rPr>
      </w:pPr>
    </w:p>
    <w:tbl>
      <w:tblPr>
        <w:tblW w:w="11057" w:type="dxa"/>
        <w:tblInd w:w="-176" w:type="dxa"/>
        <w:tblLook w:val="04A0"/>
      </w:tblPr>
      <w:tblGrid>
        <w:gridCol w:w="3119"/>
        <w:gridCol w:w="7938"/>
      </w:tblGrid>
      <w:tr w:rsidR="008F2F5A" w:rsidRPr="009C7890" w:rsidTr="0081038A">
        <w:tc>
          <w:tcPr>
            <w:tcW w:w="3119" w:type="dxa"/>
            <w:shd w:val="clear" w:color="auto" w:fill="auto"/>
          </w:tcPr>
          <w:p w:rsidR="00A21134" w:rsidRPr="009C7890" w:rsidRDefault="00A21134" w:rsidP="0081038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7938" w:type="dxa"/>
            <w:shd w:val="clear" w:color="auto" w:fill="auto"/>
          </w:tcPr>
          <w:p w:rsidR="00A21134" w:rsidRPr="009C2FBC" w:rsidRDefault="00A018C2" w:rsidP="0081038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DC3B75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DC3B75">
              <w:rPr>
                <w:sz w:val="28"/>
                <w:szCs w:val="28"/>
                <w:u w:val="single"/>
              </w:rPr>
              <w:t xml:space="preserve"> </w:t>
            </w:r>
            <w:r w:rsidR="00A53FCC" w:rsidRPr="00A53FCC">
              <w:rPr>
                <w:sz w:val="28"/>
                <w:szCs w:val="28"/>
                <w:u w:val="single"/>
              </w:rPr>
              <w:t>п. Поныри, приво</w:t>
            </w:r>
            <w:r w:rsidR="00A53FCC" w:rsidRPr="00A53FCC">
              <w:rPr>
                <w:sz w:val="28"/>
                <w:szCs w:val="28"/>
                <w:u w:val="single"/>
              </w:rPr>
              <w:t>к</w:t>
            </w:r>
            <w:r w:rsidR="00A53FCC" w:rsidRPr="00A53FCC">
              <w:rPr>
                <w:sz w:val="28"/>
                <w:szCs w:val="28"/>
                <w:u w:val="single"/>
              </w:rPr>
              <w:t>зальная площадь Победы, мемориальный комплекс "Героям с</w:t>
            </w:r>
            <w:r w:rsidR="00A53FCC" w:rsidRPr="00A53FCC">
              <w:rPr>
                <w:sz w:val="28"/>
                <w:szCs w:val="28"/>
                <w:u w:val="single"/>
              </w:rPr>
              <w:t>е</w:t>
            </w:r>
            <w:r w:rsidR="00A53FCC" w:rsidRPr="00A53FCC">
              <w:rPr>
                <w:sz w:val="28"/>
                <w:szCs w:val="28"/>
                <w:u w:val="single"/>
              </w:rPr>
              <w:t>верного фарса Курской дуги"</w:t>
            </w:r>
            <w:r w:rsidR="00DC3B75">
              <w:rPr>
                <w:sz w:val="28"/>
                <w:szCs w:val="28"/>
                <w:u w:val="single"/>
              </w:rPr>
              <w:t xml:space="preserve"> </w:t>
            </w:r>
            <w:r w:rsidR="00A53FCC">
              <w:rPr>
                <w:sz w:val="28"/>
                <w:szCs w:val="28"/>
                <w:u w:val="single"/>
              </w:rPr>
              <w:t>(19</w:t>
            </w:r>
            <w:r w:rsidR="004A647A">
              <w:rPr>
                <w:sz w:val="28"/>
                <w:szCs w:val="28"/>
                <w:u w:val="single"/>
              </w:rPr>
              <w:t>.07.1943)</w:t>
            </w:r>
          </w:p>
        </w:tc>
      </w:tr>
      <w:tr w:rsidR="00806616" w:rsidRPr="009C7890" w:rsidTr="0081038A">
        <w:trPr>
          <w:trHeight w:val="464"/>
        </w:trPr>
        <w:tc>
          <w:tcPr>
            <w:tcW w:w="3119" w:type="dxa"/>
            <w:shd w:val="clear" w:color="auto" w:fill="auto"/>
          </w:tcPr>
          <w:p w:rsidR="00A21134" w:rsidRPr="009C2FBC" w:rsidRDefault="00A21134" w:rsidP="0081038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</w:t>
            </w:r>
            <w:r w:rsidRPr="009C2FBC">
              <w:rPr>
                <w:sz w:val="28"/>
                <w:szCs w:val="28"/>
              </w:rPr>
              <w:t>е</w:t>
            </w:r>
            <w:r w:rsidRPr="009C2FBC">
              <w:rPr>
                <w:sz w:val="28"/>
                <w:szCs w:val="28"/>
              </w:rPr>
              <w:t>ния в ВМЦ</w:t>
            </w:r>
          </w:p>
        </w:tc>
        <w:tc>
          <w:tcPr>
            <w:tcW w:w="7938" w:type="dxa"/>
            <w:shd w:val="clear" w:color="auto" w:fill="auto"/>
          </w:tcPr>
          <w:p w:rsidR="00A21134" w:rsidRPr="009C2FBC" w:rsidRDefault="00642BC4" w:rsidP="0081038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A53FCC">
              <w:rPr>
                <w:sz w:val="28"/>
                <w:szCs w:val="28"/>
                <w:u w:val="single"/>
              </w:rPr>
              <w:t>-598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81038A">
        <w:tc>
          <w:tcPr>
            <w:tcW w:w="3119" w:type="dxa"/>
            <w:shd w:val="clear" w:color="auto" w:fill="auto"/>
          </w:tcPr>
          <w:p w:rsidR="00A21134" w:rsidRPr="009C7890" w:rsidRDefault="00A21134" w:rsidP="0081038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7938" w:type="dxa"/>
            <w:shd w:val="clear" w:color="auto" w:fill="auto"/>
          </w:tcPr>
          <w:p w:rsidR="00A21134" w:rsidRPr="009C2FBC" w:rsidRDefault="00920BF3" w:rsidP="0081038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81038A">
        <w:trPr>
          <w:trHeight w:val="747"/>
        </w:trPr>
        <w:tc>
          <w:tcPr>
            <w:tcW w:w="3119" w:type="dxa"/>
            <w:shd w:val="clear" w:color="auto" w:fill="auto"/>
          </w:tcPr>
          <w:p w:rsidR="00A21134" w:rsidRPr="009C7890" w:rsidRDefault="00A21134" w:rsidP="0081038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</w:t>
            </w:r>
            <w:r w:rsidRPr="009C7890">
              <w:rPr>
                <w:sz w:val="28"/>
                <w:szCs w:val="28"/>
              </w:rPr>
              <w:t>о</w:t>
            </w:r>
            <w:r w:rsidRPr="009C7890">
              <w:rPr>
                <w:sz w:val="28"/>
                <w:szCs w:val="28"/>
              </w:rPr>
              <w:t>нения и его с</w:t>
            </w:r>
            <w:r w:rsidRPr="009C7890">
              <w:rPr>
                <w:sz w:val="28"/>
                <w:szCs w:val="28"/>
              </w:rPr>
              <w:t>о</w:t>
            </w:r>
            <w:r w:rsidRPr="009C7890">
              <w:rPr>
                <w:sz w:val="28"/>
                <w:szCs w:val="28"/>
              </w:rPr>
              <w:t>стояние</w:t>
            </w:r>
          </w:p>
        </w:tc>
        <w:tc>
          <w:tcPr>
            <w:tcW w:w="7938" w:type="dxa"/>
            <w:shd w:val="clear" w:color="auto" w:fill="auto"/>
          </w:tcPr>
          <w:p w:rsidR="00A21134" w:rsidRPr="009C2FBC" w:rsidRDefault="004A647A" w:rsidP="0081038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техническое состояние хорошее</w:t>
            </w:r>
          </w:p>
        </w:tc>
      </w:tr>
      <w:tr w:rsidR="008F2F5A" w:rsidRPr="009C7890" w:rsidTr="0081038A">
        <w:tc>
          <w:tcPr>
            <w:tcW w:w="3119" w:type="dxa"/>
            <w:shd w:val="clear" w:color="auto" w:fill="auto"/>
          </w:tcPr>
          <w:p w:rsidR="00A21134" w:rsidRPr="009C7890" w:rsidRDefault="00A21134" w:rsidP="0081038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>е памят</w:t>
            </w:r>
            <w:r w:rsidR="0081038A">
              <w:rPr>
                <w:sz w:val="28"/>
                <w:szCs w:val="28"/>
              </w:rPr>
              <w:t xml:space="preserve">ника </w:t>
            </w:r>
            <w:r w:rsidRPr="009C7890">
              <w:rPr>
                <w:sz w:val="28"/>
                <w:szCs w:val="28"/>
              </w:rPr>
              <w:t>(на</w:t>
            </w:r>
            <w:r w:rsidRPr="009C7890">
              <w:rPr>
                <w:sz w:val="28"/>
                <w:szCs w:val="28"/>
              </w:rPr>
              <w:t>д</w:t>
            </w:r>
            <w:r w:rsidRPr="009C7890">
              <w:rPr>
                <w:sz w:val="28"/>
                <w:szCs w:val="28"/>
              </w:rPr>
              <w:t>гробия) на зах</w:t>
            </w:r>
            <w:r w:rsidRPr="009C7890">
              <w:rPr>
                <w:sz w:val="28"/>
                <w:szCs w:val="28"/>
              </w:rPr>
              <w:t>о</w:t>
            </w:r>
            <w:r w:rsidRPr="009C7890">
              <w:rPr>
                <w:sz w:val="28"/>
                <w:szCs w:val="28"/>
              </w:rPr>
              <w:t>ронении</w:t>
            </w:r>
          </w:p>
        </w:tc>
        <w:tc>
          <w:tcPr>
            <w:tcW w:w="7938" w:type="dxa"/>
            <w:shd w:val="clear" w:color="auto" w:fill="auto"/>
          </w:tcPr>
          <w:p w:rsidR="00A53FCC" w:rsidRPr="009C2FBC" w:rsidRDefault="00A53FCC" w:rsidP="0081038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Мемориальный комплекс открыт 19 июля 2013 года в честь 70-летнего юбилея Курской битвы. Включает в себя существу</w:t>
            </w:r>
            <w:r>
              <w:rPr>
                <w:sz w:val="28"/>
                <w:szCs w:val="28"/>
                <w:u w:val="single"/>
              </w:rPr>
              <w:t>ю</w:t>
            </w:r>
            <w:r>
              <w:rPr>
                <w:sz w:val="28"/>
                <w:szCs w:val="28"/>
                <w:u w:val="single"/>
              </w:rPr>
              <w:t>щую монументальную скульптуру «Героям северного фаса Курской дуги», объемная декоративная стена с изображением ордена Отечественной Войны на фоне гвардейской ленты. Ве</w:t>
            </w:r>
            <w:r>
              <w:rPr>
                <w:sz w:val="28"/>
                <w:szCs w:val="28"/>
                <w:u w:val="single"/>
              </w:rPr>
              <w:t>ч</w:t>
            </w:r>
            <w:r>
              <w:rPr>
                <w:sz w:val="28"/>
                <w:szCs w:val="28"/>
                <w:u w:val="single"/>
              </w:rPr>
              <w:t>ный огонь, рядом- братские могилы. Между колоннами-плиты из черного гранита. На них выбиты названия частей и соедин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ний, бившихся с захватчиками на Курской дуге. Перед коло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нами расположены гранитные плиты с портретами 34 человек, ставших тогда Героями Советского Союза, 18 из них получили это звание посмерт</w:t>
            </w:r>
            <w:r w:rsidR="0081038A">
              <w:rPr>
                <w:sz w:val="28"/>
                <w:szCs w:val="28"/>
                <w:u w:val="single"/>
              </w:rPr>
              <w:t xml:space="preserve">но. </w:t>
            </w:r>
            <w:r>
              <w:rPr>
                <w:sz w:val="28"/>
                <w:szCs w:val="28"/>
                <w:u w:val="single"/>
              </w:rPr>
              <w:t>Вся экспозиция расположена зеркально относительно улицы Ленина. Центр композиции</w:t>
            </w:r>
            <w:r w:rsidR="00DC3B75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- пересечение улиц Октябрьская и Ленина. На западной стороне расположены два архитектурных элемента, представляющих собой колонн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ду, выполненную из искусственного камня на металлическом каркасе.Авторы ком</w:t>
            </w:r>
            <w:r w:rsidR="00F12844">
              <w:rPr>
                <w:sz w:val="28"/>
                <w:szCs w:val="28"/>
                <w:u w:val="single"/>
              </w:rPr>
              <w:t>плекса: архитектор</w:t>
            </w:r>
            <w:r w:rsidR="00DC3B75">
              <w:rPr>
                <w:sz w:val="28"/>
                <w:szCs w:val="28"/>
                <w:u w:val="single"/>
              </w:rPr>
              <w:t xml:space="preserve"> </w:t>
            </w:r>
            <w:r w:rsidR="00F12844">
              <w:rPr>
                <w:sz w:val="28"/>
                <w:szCs w:val="28"/>
                <w:u w:val="single"/>
              </w:rPr>
              <w:t xml:space="preserve">- С.Г. Чернов, </w:t>
            </w:r>
            <w:r>
              <w:rPr>
                <w:sz w:val="28"/>
                <w:szCs w:val="28"/>
                <w:u w:val="single"/>
              </w:rPr>
              <w:t>скуль</w:t>
            </w:r>
            <w:r>
              <w:rPr>
                <w:sz w:val="28"/>
                <w:szCs w:val="28"/>
                <w:u w:val="single"/>
              </w:rPr>
              <w:t>п</w:t>
            </w:r>
            <w:r>
              <w:rPr>
                <w:sz w:val="28"/>
                <w:szCs w:val="28"/>
                <w:u w:val="single"/>
              </w:rPr>
              <w:t>тор</w:t>
            </w:r>
            <w:r w:rsidR="00DC3B75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- И.А. Мин</w:t>
            </w:r>
            <w:r w:rsidR="00F12844">
              <w:rPr>
                <w:sz w:val="28"/>
                <w:szCs w:val="28"/>
                <w:u w:val="single"/>
              </w:rPr>
              <w:t xml:space="preserve">ин, </w:t>
            </w:r>
            <w:r>
              <w:rPr>
                <w:sz w:val="28"/>
                <w:szCs w:val="28"/>
                <w:u w:val="single"/>
              </w:rPr>
              <w:t>художник</w:t>
            </w:r>
            <w:r w:rsidR="00DC3B75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- В.М. Бартенев</w:t>
            </w:r>
          </w:p>
        </w:tc>
      </w:tr>
    </w:tbl>
    <w:p w:rsidR="00A21134" w:rsidRPr="00FC6170" w:rsidRDefault="00A21134" w:rsidP="0081038A">
      <w:pPr>
        <w:jc w:val="both"/>
        <w:rPr>
          <w:sz w:val="28"/>
          <w:szCs w:val="28"/>
        </w:rPr>
      </w:pPr>
    </w:p>
    <w:p w:rsidR="00A21134" w:rsidRPr="00E55984" w:rsidRDefault="00A21134" w:rsidP="0081038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7"/>
        <w:gridCol w:w="1236"/>
        <w:gridCol w:w="1074"/>
        <w:gridCol w:w="1813"/>
        <w:gridCol w:w="1596"/>
        <w:gridCol w:w="2352"/>
        <w:gridCol w:w="2132"/>
      </w:tblGrid>
      <w:tr w:rsidR="00A21134" w:rsidRPr="00FC6170" w:rsidTr="0081038A">
        <w:trPr>
          <w:jc w:val="center"/>
        </w:trPr>
        <w:tc>
          <w:tcPr>
            <w:tcW w:w="787" w:type="dxa"/>
            <w:vMerge w:val="restart"/>
            <w:shd w:val="clear" w:color="auto" w:fill="auto"/>
          </w:tcPr>
          <w:p w:rsidR="00A21134" w:rsidRPr="00FC6170" w:rsidRDefault="00A2113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:rsidR="00A21134" w:rsidRPr="00FC6170" w:rsidRDefault="00A21134" w:rsidP="008103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967" w:type="dxa"/>
            <w:gridSpan w:val="5"/>
            <w:shd w:val="clear" w:color="auto" w:fill="auto"/>
          </w:tcPr>
          <w:p w:rsidR="00A21134" w:rsidRPr="00FC6170" w:rsidRDefault="00A21134" w:rsidP="008103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81038A">
        <w:trPr>
          <w:jc w:val="center"/>
        </w:trPr>
        <w:tc>
          <w:tcPr>
            <w:tcW w:w="787" w:type="dxa"/>
            <w:vMerge/>
            <w:shd w:val="clear" w:color="auto" w:fill="auto"/>
          </w:tcPr>
          <w:p w:rsidR="00A21134" w:rsidRPr="00FC6170" w:rsidRDefault="00A2113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A21134" w:rsidRPr="00FC6170" w:rsidRDefault="00A2113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:rsidR="00A21134" w:rsidRPr="00FC6170" w:rsidRDefault="00A2113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3" w:type="dxa"/>
            <w:shd w:val="clear" w:color="auto" w:fill="auto"/>
          </w:tcPr>
          <w:p w:rsidR="00A21134" w:rsidRPr="00FC6170" w:rsidRDefault="0051606F" w:rsidP="008103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96" w:type="dxa"/>
            <w:shd w:val="clear" w:color="auto" w:fill="auto"/>
          </w:tcPr>
          <w:p w:rsidR="00A21134" w:rsidRPr="00FC6170" w:rsidRDefault="00A2113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2" w:type="dxa"/>
            <w:shd w:val="clear" w:color="auto" w:fill="auto"/>
          </w:tcPr>
          <w:p w:rsidR="00A21134" w:rsidRPr="00FC6170" w:rsidRDefault="00A2113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2" w:type="dxa"/>
            <w:shd w:val="clear" w:color="auto" w:fill="auto"/>
          </w:tcPr>
          <w:p w:rsidR="00A21134" w:rsidRPr="00FC6170" w:rsidRDefault="00A21134" w:rsidP="008103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81038A">
        <w:trPr>
          <w:trHeight w:val="318"/>
          <w:jc w:val="center"/>
        </w:trPr>
        <w:tc>
          <w:tcPr>
            <w:tcW w:w="787" w:type="dxa"/>
            <w:shd w:val="clear" w:color="auto" w:fill="auto"/>
          </w:tcPr>
          <w:p w:rsidR="00277E5E" w:rsidRPr="00FC6170" w:rsidRDefault="00277E5E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6" w:type="dxa"/>
            <w:shd w:val="clear" w:color="auto" w:fill="auto"/>
          </w:tcPr>
          <w:p w:rsidR="00A21134" w:rsidRPr="00FC6170" w:rsidRDefault="00F12844" w:rsidP="008103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2178</w:t>
            </w:r>
          </w:p>
        </w:tc>
        <w:tc>
          <w:tcPr>
            <w:tcW w:w="1074" w:type="dxa"/>
            <w:shd w:val="clear" w:color="auto" w:fill="auto"/>
          </w:tcPr>
          <w:p w:rsidR="007E21F3" w:rsidRPr="00FC6170" w:rsidRDefault="007E21F3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13" w:type="dxa"/>
            <w:shd w:val="clear" w:color="auto" w:fill="auto"/>
          </w:tcPr>
          <w:p w:rsidR="007E21F3" w:rsidRPr="00FC6170" w:rsidRDefault="00F12844" w:rsidP="008103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2178</w:t>
            </w:r>
          </w:p>
        </w:tc>
        <w:tc>
          <w:tcPr>
            <w:tcW w:w="1596" w:type="dxa"/>
            <w:shd w:val="clear" w:color="auto" w:fill="auto"/>
          </w:tcPr>
          <w:p w:rsidR="00A21134" w:rsidRPr="00FC6170" w:rsidRDefault="00A2113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2" w:type="dxa"/>
            <w:shd w:val="clear" w:color="auto" w:fill="auto"/>
          </w:tcPr>
          <w:p w:rsidR="00A21134" w:rsidRPr="00FC6170" w:rsidRDefault="00A2113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2" w:type="dxa"/>
            <w:shd w:val="clear" w:color="auto" w:fill="auto"/>
          </w:tcPr>
          <w:p w:rsidR="00A21134" w:rsidRPr="00FC6170" w:rsidRDefault="00A21134" w:rsidP="0081038A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="-210" w:tblpY="424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7"/>
        <w:gridCol w:w="1370"/>
        <w:gridCol w:w="1735"/>
        <w:gridCol w:w="74"/>
        <w:gridCol w:w="1451"/>
        <w:gridCol w:w="1560"/>
        <w:gridCol w:w="2551"/>
        <w:gridCol w:w="1559"/>
      </w:tblGrid>
      <w:tr w:rsidR="00F12844" w:rsidRPr="00FC6170" w:rsidTr="0081038A">
        <w:trPr>
          <w:trHeight w:val="989"/>
        </w:trPr>
        <w:tc>
          <w:tcPr>
            <w:tcW w:w="757" w:type="dxa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370" w:type="dxa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735" w:type="dxa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0" w:type="dxa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551" w:type="dxa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стке кладбища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F12844" w:rsidRPr="00FC6170" w:rsidTr="0081038A">
        <w:trPr>
          <w:trHeight w:val="440"/>
        </w:trPr>
        <w:tc>
          <w:tcPr>
            <w:tcW w:w="757" w:type="dxa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00" w:type="dxa"/>
            <w:gridSpan w:val="7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81038A">
        <w:trPr>
          <w:trHeight w:val="139"/>
        </w:trPr>
        <w:tc>
          <w:tcPr>
            <w:tcW w:w="757" w:type="dxa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  <w:gridSpan w:val="2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F12844" w:rsidRPr="002807EB" w:rsidRDefault="00F1284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81038A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81038A" w:rsidRDefault="00A21134" w:rsidP="00DC3B75">
      <w:pPr>
        <w:numPr>
          <w:ilvl w:val="0"/>
          <w:numId w:val="1"/>
        </w:numPr>
        <w:jc w:val="both"/>
        <w:rPr>
          <w:sz w:val="28"/>
          <w:szCs w:val="28"/>
        </w:rPr>
      </w:pPr>
      <w:r w:rsidRPr="0081038A">
        <w:rPr>
          <w:sz w:val="28"/>
          <w:szCs w:val="28"/>
        </w:rPr>
        <w:t>Персональные сведения о захороненных</w:t>
      </w:r>
      <w:r w:rsidRPr="00F12844">
        <w:rPr>
          <w:sz w:val="28"/>
          <w:szCs w:val="28"/>
        </w:rPr>
        <w:t>:</w:t>
      </w:r>
    </w:p>
    <w:tbl>
      <w:tblPr>
        <w:tblW w:w="11057" w:type="dxa"/>
        <w:tblInd w:w="-176" w:type="dxa"/>
        <w:tblLook w:val="04A0"/>
      </w:tblPr>
      <w:tblGrid>
        <w:gridCol w:w="3970"/>
        <w:gridCol w:w="7087"/>
      </w:tblGrid>
      <w:tr w:rsidR="007E17B9" w:rsidRPr="00C55FA5" w:rsidTr="0081038A">
        <w:trPr>
          <w:trHeight w:val="570"/>
        </w:trPr>
        <w:tc>
          <w:tcPr>
            <w:tcW w:w="3970" w:type="dxa"/>
            <w:shd w:val="clear" w:color="auto" w:fill="auto"/>
          </w:tcPr>
          <w:p w:rsidR="00A21134" w:rsidRPr="00C55FA5" w:rsidRDefault="00A21134" w:rsidP="008103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087" w:type="dxa"/>
            <w:shd w:val="clear" w:color="auto" w:fill="auto"/>
          </w:tcPr>
          <w:p w:rsidR="00A21134" w:rsidRPr="00C55FA5" w:rsidRDefault="00A21134" w:rsidP="0081038A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81038A">
        <w:tc>
          <w:tcPr>
            <w:tcW w:w="3970" w:type="dxa"/>
            <w:shd w:val="clear" w:color="auto" w:fill="auto"/>
          </w:tcPr>
          <w:p w:rsidR="00FF362D" w:rsidRPr="0049458A" w:rsidRDefault="007E21F3" w:rsidP="008103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</w:t>
            </w:r>
            <w:r w:rsidRPr="007E21F3">
              <w:rPr>
                <w:rFonts w:ascii="Times New Roman" w:hAnsi="Times New Roman"/>
                <w:sz w:val="28"/>
                <w:szCs w:val="28"/>
              </w:rPr>
              <w:t>о</w:t>
            </w:r>
            <w:r w:rsidRPr="007E21F3">
              <w:rPr>
                <w:rFonts w:ascii="Times New Roman" w:hAnsi="Times New Roman"/>
                <w:sz w:val="28"/>
                <w:szCs w:val="28"/>
              </w:rPr>
              <w:t>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087" w:type="dxa"/>
            <w:shd w:val="clear" w:color="auto" w:fill="auto"/>
          </w:tcPr>
          <w:p w:rsidR="00A21134" w:rsidRPr="00C55FA5" w:rsidRDefault="00F12844" w:rsidP="0081038A">
            <w:pPr>
              <w:jc w:val="both"/>
              <w:rPr>
                <w:sz w:val="28"/>
                <w:szCs w:val="28"/>
              </w:rPr>
            </w:pPr>
            <w:r w:rsidRPr="00F12844">
              <w:rPr>
                <w:sz w:val="28"/>
                <w:szCs w:val="28"/>
              </w:rPr>
              <w:t>Поныровский историко-мемориальный музей Курской битвы, Курский областной краеведческий музей</w:t>
            </w:r>
          </w:p>
        </w:tc>
      </w:tr>
    </w:tbl>
    <w:p w:rsidR="00390A70" w:rsidRDefault="00390A70" w:rsidP="0081038A">
      <w:pPr>
        <w:jc w:val="both"/>
      </w:pPr>
    </w:p>
    <w:p w:rsidR="005A497A" w:rsidRDefault="00DC3B75" w:rsidP="0081038A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7pt">
            <v:imagedata r:id="rId8" o:title="images3[4]"/>
          </v:shape>
        </w:pict>
      </w:r>
      <w:bookmarkStart w:id="0" w:name="_GoBack"/>
      <w:bookmarkEnd w:id="0"/>
    </w:p>
    <w:sectPr w:rsidR="005A497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2EC" w:rsidRDefault="002562EC" w:rsidP="00FF362D">
      <w:r>
        <w:separator/>
      </w:r>
    </w:p>
  </w:endnote>
  <w:endnote w:type="continuationSeparator" w:id="1">
    <w:p w:rsidR="002562EC" w:rsidRDefault="002562EC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2EC" w:rsidRDefault="002562EC" w:rsidP="00FF362D">
      <w:r>
        <w:separator/>
      </w:r>
    </w:p>
  </w:footnote>
  <w:footnote w:type="continuationSeparator" w:id="1">
    <w:p w:rsidR="002562EC" w:rsidRDefault="002562EC" w:rsidP="00FF362D">
      <w:r>
        <w:continuationSeparator/>
      </w:r>
    </w:p>
  </w:footnote>
  <w:footnote w:id="2">
    <w:p w:rsidR="00F12844" w:rsidRDefault="00F12844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https://obd-memorial.ru/html/info.htm?id=33189087&amp;p=2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562EC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0F7A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038A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53FCC"/>
    <w:rsid w:val="00A721A1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6BB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B567D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48FC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C3B7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2844"/>
    <w:rsid w:val="00F1618B"/>
    <w:rsid w:val="00F16D3D"/>
    <w:rsid w:val="00F17625"/>
    <w:rsid w:val="00F21459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3318908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9E858-6D4F-4914-8BF3-BC055497F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2020-04-26T09:01:00Z</dcterms:created>
  <dcterms:modified xsi:type="dcterms:W3CDTF">2001-12-31T21:49:00Z</dcterms:modified>
</cp:coreProperties>
</file>